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AA1C" w14:textId="7C1230C5" w:rsidR="008658C0" w:rsidRPr="00EB644B" w:rsidRDefault="008658C0" w:rsidP="00865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МАСЛА МОТОРНОГО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A5F340" w14:textId="77777777" w:rsidR="008658C0" w:rsidRPr="00EB644B" w:rsidRDefault="008658C0" w:rsidP="00865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5D71BA7C" w14:textId="77777777" w:rsidR="008658C0" w:rsidRDefault="008658C0" w:rsidP="008658C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CEB98E" w14:textId="77777777" w:rsidR="00AD00F0" w:rsidRPr="00EF1B5D" w:rsidRDefault="00AD00F0" w:rsidP="00AD00F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AD00F0" w:rsidRPr="00C971DB" w14:paraId="3FE8196D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6DB16183" w14:textId="77777777" w:rsidR="00AD00F0" w:rsidRPr="00AD6088" w:rsidRDefault="00AD00F0" w:rsidP="008B5102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48F6D221" w14:textId="77777777" w:rsidR="00AD00F0" w:rsidRPr="00C971DB" w:rsidRDefault="00AD00F0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AD00F0" w:rsidRPr="00C971DB" w14:paraId="72CE5279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4624317B" w14:textId="77777777" w:rsidR="00AD00F0" w:rsidRPr="00AD6088" w:rsidRDefault="00AD00F0" w:rsidP="008B5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758B0F13" w14:textId="77777777" w:rsidR="00AD00F0" w:rsidRPr="00C971DB" w:rsidRDefault="00AD00F0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AD00F0" w:rsidRPr="00C971DB" w14:paraId="5644514F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703ECE7C" w14:textId="77777777" w:rsidR="00AD00F0" w:rsidRDefault="00AD00F0" w:rsidP="008B5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348465DB" w14:textId="77777777" w:rsidR="00AD00F0" w:rsidRPr="00C971DB" w:rsidRDefault="00AD00F0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AD00F0" w:rsidRPr="00C971DB" w14:paraId="75A65B94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15F019DF" w14:textId="77777777" w:rsidR="00AD00F0" w:rsidRPr="003D6863" w:rsidRDefault="00AD00F0" w:rsidP="008B510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371D2F24" w14:textId="77777777" w:rsidR="00AD00F0" w:rsidRPr="00C971DB" w:rsidRDefault="00AD00F0" w:rsidP="008B5102">
            <w:pPr>
              <w:rPr>
                <w:rFonts w:ascii="Times New Roman" w:hAnsi="Times New Roman" w:cs="Times New Roman"/>
              </w:rPr>
            </w:pPr>
          </w:p>
        </w:tc>
      </w:tr>
    </w:tbl>
    <w:p w14:paraId="0A14455D" w14:textId="60E5FE62" w:rsidR="00AD00F0" w:rsidRDefault="00AD00F0" w:rsidP="00AD00F0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725CE983" w14:textId="77777777" w:rsidR="008658C0" w:rsidRPr="008658C0" w:rsidRDefault="008658C0" w:rsidP="008658C0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915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5499"/>
        <w:gridCol w:w="879"/>
      </w:tblGrid>
      <w:tr w:rsidR="004A4334" w:rsidRPr="00AD00F0" w14:paraId="71595386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76EA345E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11E7EC91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  <w:sz w:val="20"/>
                <w:szCs w:val="20"/>
              </w:rPr>
              <w:t>(наименование предприятия, ПС)</w:t>
            </w:r>
          </w:p>
        </w:tc>
        <w:tc>
          <w:tcPr>
            <w:tcW w:w="6378" w:type="dxa"/>
            <w:gridSpan w:val="2"/>
            <w:vAlign w:val="center"/>
          </w:tcPr>
          <w:p w14:paraId="096B383E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4D4872C7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0AE633F1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6378" w:type="dxa"/>
            <w:gridSpan w:val="2"/>
            <w:vAlign w:val="center"/>
          </w:tcPr>
          <w:p w14:paraId="3C636C8F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2A6080AB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6F682B69" w14:textId="77777777" w:rsidR="004A4334" w:rsidRPr="00AD00F0" w:rsidRDefault="004A4334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Место и узел отбора</w:t>
            </w:r>
          </w:p>
        </w:tc>
        <w:tc>
          <w:tcPr>
            <w:tcW w:w="6378" w:type="dxa"/>
            <w:gridSpan w:val="2"/>
            <w:vAlign w:val="center"/>
          </w:tcPr>
          <w:p w14:paraId="0A56434C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6204450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5334F397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Марка масла</w:t>
            </w:r>
          </w:p>
        </w:tc>
        <w:tc>
          <w:tcPr>
            <w:tcW w:w="6378" w:type="dxa"/>
            <w:gridSpan w:val="2"/>
            <w:vAlign w:val="center"/>
          </w:tcPr>
          <w:p w14:paraId="3171CF08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1E3AAE93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4EE9AC2B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Идентификационные данные узла, производитель, серия, номер, год выпуска</w:t>
            </w:r>
          </w:p>
        </w:tc>
        <w:tc>
          <w:tcPr>
            <w:tcW w:w="6378" w:type="dxa"/>
            <w:gridSpan w:val="2"/>
            <w:vAlign w:val="center"/>
          </w:tcPr>
          <w:p w14:paraId="757ED83E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21EE678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4C47EE2E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Вид техники или тип транспортного средства</w:t>
            </w:r>
          </w:p>
        </w:tc>
        <w:tc>
          <w:tcPr>
            <w:tcW w:w="6378" w:type="dxa"/>
            <w:gridSpan w:val="2"/>
            <w:vAlign w:val="center"/>
          </w:tcPr>
          <w:p w14:paraId="7E893E10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6AB1126F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267C70C6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Марка техники или транспортного средства</w:t>
            </w:r>
          </w:p>
        </w:tc>
        <w:tc>
          <w:tcPr>
            <w:tcW w:w="6378" w:type="dxa"/>
            <w:gridSpan w:val="2"/>
            <w:vAlign w:val="center"/>
          </w:tcPr>
          <w:p w14:paraId="0EFF140E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9B6E37B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261D12C1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Общий пробег транспортного средства/узла/двигателя</w:t>
            </w:r>
          </w:p>
        </w:tc>
        <w:tc>
          <w:tcPr>
            <w:tcW w:w="6378" w:type="dxa"/>
            <w:gridSpan w:val="2"/>
            <w:vAlign w:val="center"/>
          </w:tcPr>
          <w:p w14:paraId="44653534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54696A3E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7841CC7B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Наработка масла</w:t>
            </w:r>
          </w:p>
        </w:tc>
        <w:tc>
          <w:tcPr>
            <w:tcW w:w="6378" w:type="dxa"/>
            <w:gridSpan w:val="2"/>
            <w:vAlign w:val="center"/>
          </w:tcPr>
          <w:p w14:paraId="0F4E92FB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AD00F0" w:rsidRPr="00AD00F0" w14:paraId="5E827043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1479C2D7" w14:textId="4D199347" w:rsidR="00AD00F0" w:rsidRPr="00AD00F0" w:rsidRDefault="00AD00F0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(дата, кол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во литров)</w:t>
            </w:r>
          </w:p>
        </w:tc>
        <w:tc>
          <w:tcPr>
            <w:tcW w:w="6378" w:type="dxa"/>
            <w:gridSpan w:val="2"/>
            <w:vAlign w:val="center"/>
          </w:tcPr>
          <w:p w14:paraId="1E347BEA" w14:textId="77777777" w:rsidR="00AD00F0" w:rsidRPr="00AD00F0" w:rsidRDefault="00AD00F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52232E5E" w14:textId="77777777" w:rsidTr="00F7036B">
        <w:trPr>
          <w:trHeight w:val="512"/>
        </w:trPr>
        <w:tc>
          <w:tcPr>
            <w:tcW w:w="4537" w:type="dxa"/>
            <w:gridSpan w:val="2"/>
            <w:vAlign w:val="center"/>
          </w:tcPr>
          <w:p w14:paraId="6B1DBC2A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6EC889D2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  <w:sz w:val="20"/>
                <w:szCs w:val="20"/>
              </w:rPr>
              <w:t>(график, ремонт, обследование, контроль и т.п.)</w:t>
            </w:r>
          </w:p>
        </w:tc>
        <w:tc>
          <w:tcPr>
            <w:tcW w:w="6378" w:type="dxa"/>
            <w:gridSpan w:val="2"/>
            <w:vAlign w:val="center"/>
          </w:tcPr>
          <w:p w14:paraId="1E5C3327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1C40F62D" w14:textId="77777777" w:rsidTr="00F7036B">
        <w:trPr>
          <w:trHeight w:val="397"/>
        </w:trPr>
        <w:tc>
          <w:tcPr>
            <w:tcW w:w="2552" w:type="dxa"/>
            <w:vMerge w:val="restart"/>
            <w:vAlign w:val="center"/>
          </w:tcPr>
          <w:p w14:paraId="0B580F9F" w14:textId="2DB7AC4C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  <w:b/>
              </w:rPr>
              <w:t>Объём анализа</w:t>
            </w:r>
            <w:r w:rsidR="002E1735">
              <w:rPr>
                <w:rFonts w:ascii="Times New Roman" w:hAnsi="Times New Roman" w:cs="Times New Roman"/>
                <w:b/>
              </w:rPr>
              <w:t xml:space="preserve"> </w:t>
            </w:r>
            <w:r w:rsidR="002E1735" w:rsidRPr="004D23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2E1735"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поставить галочку напротив требующегося испытания)</w:t>
            </w:r>
          </w:p>
        </w:tc>
        <w:tc>
          <w:tcPr>
            <w:tcW w:w="7484" w:type="dxa"/>
            <w:gridSpan w:val="2"/>
            <w:vAlign w:val="center"/>
          </w:tcPr>
          <w:p w14:paraId="4C5BF897" w14:textId="77777777" w:rsidR="004A4334" w:rsidRPr="00AD00F0" w:rsidRDefault="004A4334" w:rsidP="003735A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>Внешний вид</w:t>
            </w:r>
          </w:p>
        </w:tc>
        <w:tc>
          <w:tcPr>
            <w:tcW w:w="879" w:type="dxa"/>
          </w:tcPr>
          <w:p w14:paraId="7F5C8AAC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6954EC00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0330E269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56A8341" w14:textId="747665C6" w:rsidR="004A4334" w:rsidRPr="00AD00F0" w:rsidRDefault="004A4334" w:rsidP="003735A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 xml:space="preserve">Вязкость кинематическая при 40 </w:t>
            </w:r>
            <w:r w:rsidR="003735AE" w:rsidRPr="00AD00F0">
              <w:rPr>
                <w:rFonts w:ascii="Times New Roman" w:hAnsi="Times New Roman" w:cs="Times New Roman"/>
              </w:rPr>
              <w:t>℃</w:t>
            </w:r>
            <w:r w:rsidRPr="00AD00F0">
              <w:rPr>
                <w:rFonts w:ascii="Times New Roman" w:hAnsi="Times New Roman" w:cs="Times New Roman"/>
              </w:rPr>
              <w:t xml:space="preserve"> </w:t>
            </w:r>
            <w:r w:rsidR="003C1935" w:rsidRPr="00AD00F0">
              <w:rPr>
                <w:rFonts w:ascii="Times New Roman" w:hAnsi="Times New Roman" w:cs="Times New Roman"/>
              </w:rPr>
              <w:t xml:space="preserve">(ГОСТ 33, </w:t>
            </w:r>
            <w:r w:rsidR="003C1935" w:rsidRPr="00AD00F0">
              <w:rPr>
                <w:rFonts w:ascii="Times New Roman" w:hAnsi="Times New Roman" w:cs="Times New Roman"/>
                <w:lang w:val="en-US"/>
              </w:rPr>
              <w:t>ASTM</w:t>
            </w:r>
            <w:r w:rsidR="003C1935" w:rsidRPr="00AD00F0">
              <w:rPr>
                <w:rFonts w:ascii="Times New Roman" w:hAnsi="Times New Roman" w:cs="Times New Roman"/>
              </w:rPr>
              <w:t xml:space="preserve"> </w:t>
            </w:r>
            <w:r w:rsidR="003C1935" w:rsidRPr="00AD00F0">
              <w:rPr>
                <w:rFonts w:ascii="Times New Roman" w:hAnsi="Times New Roman" w:cs="Times New Roman"/>
                <w:lang w:val="en-US"/>
              </w:rPr>
              <w:t>D</w:t>
            </w:r>
            <w:r w:rsidR="003C1935" w:rsidRPr="00AD00F0">
              <w:rPr>
                <w:rFonts w:ascii="Times New Roman" w:hAnsi="Times New Roman" w:cs="Times New Roman"/>
              </w:rPr>
              <w:t>445)</w:t>
            </w:r>
            <w:r w:rsidRPr="00AD00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9" w:type="dxa"/>
          </w:tcPr>
          <w:p w14:paraId="623A156D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399748CD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79EE9EC1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524D3B63" w14:textId="6C146A85" w:rsidR="004A4334" w:rsidRPr="00AD00F0" w:rsidRDefault="004A4334" w:rsidP="003735A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 xml:space="preserve">Вязкость кинематическая при 100 </w:t>
            </w:r>
            <w:r w:rsidR="003735AE" w:rsidRPr="00AD00F0">
              <w:rPr>
                <w:rFonts w:ascii="Times New Roman" w:hAnsi="Times New Roman" w:cs="Times New Roman"/>
              </w:rPr>
              <w:t>℃</w:t>
            </w:r>
            <w:r w:rsidRPr="00AD00F0">
              <w:rPr>
                <w:rFonts w:ascii="Times New Roman" w:hAnsi="Times New Roman" w:cs="Times New Roman"/>
              </w:rPr>
              <w:t xml:space="preserve"> </w:t>
            </w:r>
            <w:r w:rsidR="00CD280F" w:rsidRPr="00AD00F0">
              <w:rPr>
                <w:rFonts w:ascii="Times New Roman" w:hAnsi="Times New Roman" w:cs="Times New Roman"/>
              </w:rPr>
              <w:t>(ГОСТ 33, ASTM D445)</w:t>
            </w:r>
          </w:p>
        </w:tc>
        <w:tc>
          <w:tcPr>
            <w:tcW w:w="879" w:type="dxa"/>
          </w:tcPr>
          <w:p w14:paraId="77EC26BE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01F5358B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7BD0AB06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F3DFB1F" w14:textId="5911EF41" w:rsidR="004A4334" w:rsidRPr="00AD00F0" w:rsidRDefault="004A4334" w:rsidP="003735AE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Индекс вязкости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25371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879" w:type="dxa"/>
          </w:tcPr>
          <w:p w14:paraId="57D7842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274F57C4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3713CE8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DE68091" w14:textId="0FE61E64" w:rsidR="004A4334" w:rsidRPr="00AD00F0" w:rsidRDefault="004A4334" w:rsidP="003735AE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воды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ISO 12937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879" w:type="dxa"/>
          </w:tcPr>
          <w:p w14:paraId="5EDEE04A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5C3EB96B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29E6CEB9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169564DA" w14:textId="5AA644EE" w:rsidR="00F7036B" w:rsidRPr="00F7036B" w:rsidRDefault="00CD280F" w:rsidP="00F7036B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воды 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>ГОСТ 2477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7C4ACA45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FC251F8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6D5C1D8D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1E6A8B5" w14:textId="4FCA9407" w:rsidR="004A4334" w:rsidRPr="00AD00F0" w:rsidRDefault="004A4334" w:rsidP="003735AE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Кислотное число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11362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08E2CC3F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4E309A2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5CCF9A0F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23560FA3" w14:textId="44F67BBF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Щелочное число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11362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79" w:type="dxa"/>
          </w:tcPr>
          <w:p w14:paraId="37A2A00E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1D189F37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44F56FCE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16CF17AB" w14:textId="4EB37522" w:rsidR="004A4334" w:rsidRPr="00AD00F0" w:rsidRDefault="00CD280F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Плотность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при 15 </w:t>
            </w:r>
            <w:r w:rsidR="003735AE" w:rsidRPr="00AD00F0">
              <w:rPr>
                <w:rFonts w:ascii="Times New Roman" w:hAnsi="Times New Roman" w:cs="Times New Roman"/>
                <w:sz w:val="22"/>
                <w:szCs w:val="22"/>
              </w:rPr>
              <w:t>℃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>ГОСТ Р 51069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21CBA8D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960D4DA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54A0BE6C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35B60CFA" w14:textId="6553842F" w:rsidR="004A4334" w:rsidRPr="00AD00F0" w:rsidRDefault="00CD280F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Плотность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при 20 </w:t>
            </w:r>
            <w:r w:rsidR="003735AE" w:rsidRPr="00AD00F0">
              <w:rPr>
                <w:rFonts w:ascii="Times New Roman" w:hAnsi="Times New Roman" w:cs="Times New Roman"/>
                <w:sz w:val="22"/>
                <w:szCs w:val="22"/>
              </w:rPr>
              <w:t>℃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4A4334" w:rsidRPr="00AD00F0">
              <w:rPr>
                <w:rFonts w:ascii="Times New Roman" w:hAnsi="Times New Roman" w:cs="Times New Roman"/>
                <w:sz w:val="22"/>
                <w:szCs w:val="22"/>
              </w:rPr>
              <w:t>ГОСТ 3900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241CA133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5973ECC6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12D2994C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344FB3E1" w14:textId="08E1FF21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механических примесей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6370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70B48C36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69516A8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4F4F5D31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32B704E8" w14:textId="12C1C68F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Температура вспышки в открытом тигле 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4333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ASTM D92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32440589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7EEC014F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50932C95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39222C37" w14:textId="59F9C373" w:rsidR="004A4334" w:rsidRPr="00AD00F0" w:rsidRDefault="00BE5CCF" w:rsidP="003735AE">
            <w:pPr>
              <w:pStyle w:val="a4"/>
              <w:numPr>
                <w:ilvl w:val="0"/>
                <w:numId w:val="2"/>
              </w:numPr>
              <w:tabs>
                <w:tab w:val="left" w:pos="312"/>
              </w:tabs>
              <w:spacing w:after="0" w:line="276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>Зольность (ГОСТ 1461</w:t>
            </w:r>
          </w:p>
        </w:tc>
        <w:tc>
          <w:tcPr>
            <w:tcW w:w="879" w:type="dxa"/>
          </w:tcPr>
          <w:p w14:paraId="6F071CE2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4E1BE031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3EFB339A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45F7772F" w14:textId="311CDBEF" w:rsidR="004A4334" w:rsidRPr="00AD00F0" w:rsidRDefault="00BE5CCF" w:rsidP="003735AE">
            <w:pPr>
              <w:pStyle w:val="a4"/>
              <w:numPr>
                <w:ilvl w:val="0"/>
                <w:numId w:val="2"/>
              </w:numPr>
              <w:tabs>
                <w:tab w:val="left" w:pos="312"/>
              </w:tabs>
              <w:spacing w:after="0" w:line="276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>Массовая доля сульфатной золы (ГОСТ 12417)</w:t>
            </w:r>
          </w:p>
        </w:tc>
        <w:tc>
          <w:tcPr>
            <w:tcW w:w="879" w:type="dxa"/>
          </w:tcPr>
          <w:p w14:paraId="41A4108E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4AE5C4F7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1E74920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912719A" w14:textId="72664A86" w:rsidR="004A4334" w:rsidRPr="00AD00F0" w:rsidRDefault="004A4334" w:rsidP="003735AE">
            <w:pPr>
              <w:pStyle w:val="a4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</w:rPr>
              <w:t>Содержание гликоля</w:t>
            </w:r>
            <w:r w:rsidR="00472539" w:rsidRPr="00AD00F0">
              <w:rPr>
                <w:rFonts w:ascii="Times New Roman" w:hAnsi="Times New Roman" w:cs="Times New Roman"/>
              </w:rPr>
              <w:t>, саж</w:t>
            </w:r>
            <w:r w:rsidR="00BE5CCF" w:rsidRPr="00AD00F0">
              <w:rPr>
                <w:rFonts w:ascii="Times New Roman" w:hAnsi="Times New Roman" w:cs="Times New Roman"/>
              </w:rPr>
              <w:t>и,</w:t>
            </w:r>
            <w:r w:rsidR="00472539" w:rsidRPr="00AD00F0">
              <w:rPr>
                <w:rFonts w:ascii="Times New Roman" w:hAnsi="Times New Roman" w:cs="Times New Roman"/>
              </w:rPr>
              <w:t xml:space="preserve"> топлива (</w:t>
            </w:r>
            <w:r w:rsidR="00472539" w:rsidRPr="00AD00F0">
              <w:rPr>
                <w:rFonts w:ascii="Times New Roman" w:hAnsi="Times New Roman" w:cs="Times New Roman"/>
                <w:lang w:val="en-US"/>
              </w:rPr>
              <w:t>ASTM</w:t>
            </w:r>
            <w:r w:rsidR="00472539" w:rsidRPr="00AD00F0">
              <w:rPr>
                <w:rFonts w:ascii="Times New Roman" w:hAnsi="Times New Roman" w:cs="Times New Roman"/>
              </w:rPr>
              <w:t xml:space="preserve"> </w:t>
            </w:r>
            <w:r w:rsidR="00472539" w:rsidRPr="00AD00F0">
              <w:rPr>
                <w:rFonts w:ascii="Times New Roman" w:hAnsi="Times New Roman" w:cs="Times New Roman"/>
                <w:lang w:val="en-US"/>
              </w:rPr>
              <w:t>E</w:t>
            </w:r>
            <w:r w:rsidR="00472539" w:rsidRPr="00AD00F0">
              <w:rPr>
                <w:rFonts w:ascii="Times New Roman" w:hAnsi="Times New Roman" w:cs="Times New Roman"/>
              </w:rPr>
              <w:t>2412)</w:t>
            </w:r>
          </w:p>
        </w:tc>
        <w:tc>
          <w:tcPr>
            <w:tcW w:w="879" w:type="dxa"/>
          </w:tcPr>
          <w:p w14:paraId="539D0C18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6D04AB15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6BC2262C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123F5C26" w14:textId="0C0A16E5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Степень окисления, нитрования </w:t>
            </w:r>
            <w:r w:rsidR="00472539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ASTM E2412</w:t>
            </w:r>
            <w:r w:rsidR="00472539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23BEE28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17CB1B30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67242941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14FA0B7" w14:textId="15A9ABDB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Определение металлов износа и деградации присадок (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Fe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Pb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Sn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</w:t>
            </w:r>
            <w:proofErr w:type="spellEnd"/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Mg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Mn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Zn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ASTM D5185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16D58139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2A756912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65DEABBE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2A6F97C7" w14:textId="7CA46D7F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Температура воспламенения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4333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ASTM D92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161E7B85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681064DA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754CA383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1829DFD7" w14:textId="48CC7F43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Температура застывания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ГОСТ 20287 метод Б</w:t>
            </w:r>
            <w:r w:rsidR="00CD280F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197CE957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6789F57E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57F9EC84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29F35E51" w14:textId="2A6DE0AE" w:rsidR="004A4334" w:rsidRPr="00AD00F0" w:rsidRDefault="004A4334" w:rsidP="003735A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 xml:space="preserve">Пенообразование 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D00F0">
              <w:rPr>
                <w:rFonts w:ascii="Times New Roman" w:hAnsi="Times New Roman" w:cs="Times New Roman"/>
                <w:sz w:val="22"/>
                <w:szCs w:val="22"/>
              </w:rPr>
              <w:t>ASTM D892</w:t>
            </w:r>
            <w:r w:rsidR="00B166D5" w:rsidRPr="00AD00F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78762582" w14:textId="77777777" w:rsidR="004A4334" w:rsidRPr="00AD00F0" w:rsidRDefault="004A433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2E1735" w:rsidRPr="00AD00F0" w14:paraId="7050B5DC" w14:textId="77777777" w:rsidTr="00F7036B">
        <w:trPr>
          <w:trHeight w:val="397"/>
        </w:trPr>
        <w:tc>
          <w:tcPr>
            <w:tcW w:w="2552" w:type="dxa"/>
            <w:vMerge w:val="restart"/>
            <w:vAlign w:val="center"/>
          </w:tcPr>
          <w:p w14:paraId="0754C8CB" w14:textId="762138C7" w:rsidR="002E1735" w:rsidRPr="00AD00F0" w:rsidRDefault="002E1735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363" w:type="dxa"/>
            <w:gridSpan w:val="3"/>
            <w:vAlign w:val="center"/>
          </w:tcPr>
          <w:p w14:paraId="5AA7BED4" w14:textId="77777777" w:rsidR="002E1735" w:rsidRPr="00AD00F0" w:rsidRDefault="002E1735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E1735" w:rsidRPr="00AD00F0" w14:paraId="15A68BAB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29D18091" w14:textId="77777777" w:rsidR="002E1735" w:rsidRPr="00AD00F0" w:rsidRDefault="002E1735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653DF9D7" w14:textId="77777777" w:rsidR="002E1735" w:rsidRPr="00AD00F0" w:rsidRDefault="002E1735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E1735" w:rsidRPr="00AD00F0" w14:paraId="1E7819E9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2E83BB42" w14:textId="77777777" w:rsidR="002E1735" w:rsidRPr="00AD00F0" w:rsidRDefault="002E1735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0EB3B01E" w14:textId="77777777" w:rsidR="002E1735" w:rsidRPr="00AD00F0" w:rsidRDefault="002E1735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E1735" w:rsidRPr="00AD00F0" w14:paraId="628885D2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1CA2E08F" w14:textId="77777777" w:rsidR="002E1735" w:rsidRPr="00AD00F0" w:rsidRDefault="002E1735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2F8D8087" w14:textId="77777777" w:rsidR="002E1735" w:rsidRPr="00AD00F0" w:rsidRDefault="002E1735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E1735" w:rsidRPr="00AD00F0" w14:paraId="242A830B" w14:textId="77777777" w:rsidTr="00F7036B">
        <w:trPr>
          <w:trHeight w:val="397"/>
        </w:trPr>
        <w:tc>
          <w:tcPr>
            <w:tcW w:w="2552" w:type="dxa"/>
            <w:vMerge/>
            <w:vAlign w:val="center"/>
          </w:tcPr>
          <w:p w14:paraId="2B0C1BF2" w14:textId="77777777" w:rsidR="002E1735" w:rsidRPr="00AD00F0" w:rsidRDefault="002E1735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0A98D4DB" w14:textId="77777777" w:rsidR="002E1735" w:rsidRPr="00AD00F0" w:rsidRDefault="002E1735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4334" w:rsidRPr="00AD00F0" w14:paraId="3250B249" w14:textId="77777777" w:rsidTr="00F7036B">
        <w:trPr>
          <w:trHeight w:val="397"/>
        </w:trPr>
        <w:tc>
          <w:tcPr>
            <w:tcW w:w="2552" w:type="dxa"/>
            <w:vAlign w:val="center"/>
          </w:tcPr>
          <w:p w14:paraId="329BD9FC" w14:textId="50E066C9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  <w:r w:rsidRPr="00AD00F0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363" w:type="dxa"/>
            <w:gridSpan w:val="3"/>
            <w:vAlign w:val="center"/>
          </w:tcPr>
          <w:p w14:paraId="20067203" w14:textId="2F43B8CE" w:rsidR="004A4334" w:rsidRPr="00AD00F0" w:rsidRDefault="00EE490B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4A4334" w:rsidRPr="00AD00F0" w14:paraId="025951AE" w14:textId="77777777" w:rsidTr="00F7036B">
        <w:trPr>
          <w:trHeight w:val="547"/>
        </w:trPr>
        <w:tc>
          <w:tcPr>
            <w:tcW w:w="2552" w:type="dxa"/>
            <w:vMerge w:val="restart"/>
            <w:vAlign w:val="center"/>
          </w:tcPr>
          <w:p w14:paraId="5CD46226" w14:textId="77777777" w:rsidR="004A4334" w:rsidRPr="00AD00F0" w:rsidRDefault="004A4334" w:rsidP="00C840B1">
            <w:pPr>
              <w:rPr>
                <w:rFonts w:ascii="Times New Roman" w:hAnsi="Times New Roman" w:cs="Times New Roman"/>
              </w:rPr>
            </w:pPr>
            <w:r w:rsidRPr="00AD00F0">
              <w:rPr>
                <w:rFonts w:ascii="Times New Roman" w:hAnsi="Times New Roman" w:cs="Times New Roman"/>
                <w:b/>
              </w:rPr>
              <w:t>Пробу отобрали</w:t>
            </w:r>
            <w:r w:rsidRPr="00AD00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63" w:type="dxa"/>
            <w:gridSpan w:val="3"/>
            <w:vAlign w:val="center"/>
          </w:tcPr>
          <w:p w14:paraId="5AC63E85" w14:textId="77777777" w:rsidR="004A4334" w:rsidRPr="00AD00F0" w:rsidRDefault="004A4334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F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AD00F0">
              <w:rPr>
                <w:rFonts w:ascii="Times New Roman" w:hAnsi="Times New Roman" w:cs="Times New Roman"/>
                <w:sz w:val="20"/>
                <w:szCs w:val="20"/>
              </w:rPr>
              <w:t>: Должность………………………...Ф.И.О……………</w:t>
            </w:r>
            <w:proofErr w:type="gramStart"/>
            <w:r w:rsidRPr="00AD00F0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AD00F0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  <w:tr w:rsidR="004A4334" w:rsidRPr="00AD00F0" w14:paraId="0CF5D2EB" w14:textId="77777777" w:rsidTr="00F7036B">
        <w:trPr>
          <w:trHeight w:val="479"/>
        </w:trPr>
        <w:tc>
          <w:tcPr>
            <w:tcW w:w="2552" w:type="dxa"/>
            <w:vMerge/>
            <w:vAlign w:val="center"/>
          </w:tcPr>
          <w:p w14:paraId="379F4020" w14:textId="77777777" w:rsidR="004A4334" w:rsidRPr="00AD00F0" w:rsidRDefault="004A4334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736BE324" w14:textId="77777777" w:rsidR="004A4334" w:rsidRPr="00AD00F0" w:rsidRDefault="004A4334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F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Контролёр:</w:t>
            </w:r>
            <w:r w:rsidRPr="00AD00F0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Должность…………………………...Ф.И.О……………</w:t>
            </w:r>
            <w:proofErr w:type="gramStart"/>
            <w:r w:rsidRPr="00AD00F0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AD00F0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</w:tbl>
    <w:p w14:paraId="1F03A6F7" w14:textId="77777777" w:rsidR="007F43B2" w:rsidRDefault="007F43B2" w:rsidP="004A4334"/>
    <w:sectPr w:rsidR="007F43B2" w:rsidSect="00A772DA">
      <w:headerReference w:type="default" r:id="rId8"/>
      <w:footerReference w:type="default" r:id="rId9"/>
      <w:pgSz w:w="11906" w:h="16838"/>
      <w:pgMar w:top="568" w:right="850" w:bottom="426" w:left="709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0CB3" w14:textId="77777777" w:rsidR="00AD00F0" w:rsidRDefault="00AD00F0" w:rsidP="00AD00F0">
      <w:pPr>
        <w:spacing w:after="0" w:line="240" w:lineRule="auto"/>
      </w:pPr>
      <w:r>
        <w:separator/>
      </w:r>
    </w:p>
  </w:endnote>
  <w:endnote w:type="continuationSeparator" w:id="0">
    <w:p w14:paraId="2C271A42" w14:textId="77777777" w:rsidR="00AD00F0" w:rsidRDefault="00AD00F0" w:rsidP="00AD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5626775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C64D70" w14:textId="77777777" w:rsidR="00A772DA" w:rsidRDefault="00F7036B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36B">
              <w:rPr>
                <w:rFonts w:ascii="Times New Roman" w:hAnsi="Times New Roman" w:cs="Times New Roman"/>
              </w:rPr>
              <w:t xml:space="preserve">Страница </w: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7036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7036B">
              <w:rPr>
                <w:rFonts w:ascii="Times New Roman" w:hAnsi="Times New Roman" w:cs="Times New Roman"/>
                <w:b/>
                <w:bCs/>
              </w:rPr>
              <w:t>2</w: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7036B">
              <w:rPr>
                <w:rFonts w:ascii="Times New Roman" w:hAnsi="Times New Roman" w:cs="Times New Roman"/>
              </w:rPr>
              <w:t xml:space="preserve"> из </w: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7036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7036B">
              <w:rPr>
                <w:rFonts w:ascii="Times New Roman" w:hAnsi="Times New Roman" w:cs="Times New Roman"/>
                <w:b/>
                <w:bCs/>
              </w:rPr>
              <w:t>2</w:t>
            </w:r>
            <w:r w:rsidRPr="00F7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0A21D53A" w14:textId="587E05C2" w:rsidR="00F7036B" w:rsidRPr="00A772DA" w:rsidRDefault="00A772DA" w:rsidP="00A772D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772DA">
              <w:rPr>
                <w:rFonts w:ascii="Times New Roman" w:hAnsi="Times New Roman" w:cs="Times New Roman"/>
                <w:sz w:val="24"/>
                <w:szCs w:val="24"/>
              </w:rPr>
              <w:t>Направление на испытания масла моторного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53A3" w14:textId="77777777" w:rsidR="00AD00F0" w:rsidRDefault="00AD00F0" w:rsidP="00AD00F0">
      <w:pPr>
        <w:spacing w:after="0" w:line="240" w:lineRule="auto"/>
      </w:pPr>
      <w:r>
        <w:separator/>
      </w:r>
    </w:p>
  </w:footnote>
  <w:footnote w:type="continuationSeparator" w:id="0">
    <w:p w14:paraId="44981293" w14:textId="77777777" w:rsidR="00AD00F0" w:rsidRDefault="00AD00F0" w:rsidP="00AD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61FAE" w14:textId="77777777" w:rsidR="008658C0" w:rsidRPr="008A79ED" w:rsidRDefault="008658C0" w:rsidP="008658C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11940563" wp14:editId="769F6CCC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5A5417" w14:textId="77777777" w:rsidR="008658C0" w:rsidRPr="008A79ED" w:rsidRDefault="008658C0" w:rsidP="008658C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2758D631" w14:textId="77777777" w:rsidR="008658C0" w:rsidRPr="008A79ED" w:rsidRDefault="008658C0" w:rsidP="008658C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161DD57E" w14:textId="77777777" w:rsidR="008658C0" w:rsidRDefault="008658C0" w:rsidP="008658C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63A2C666" w14:textId="2520E95C" w:rsidR="00AD00F0" w:rsidRDefault="00AD00F0" w:rsidP="00AD00F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</w:p>
  <w:p w14:paraId="7AA5233E" w14:textId="77777777" w:rsidR="008658C0" w:rsidRPr="00E85A31" w:rsidRDefault="008658C0" w:rsidP="00AD00F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5A261EBE"/>
    <w:multiLevelType w:val="hybridMultilevel"/>
    <w:tmpl w:val="B0C0348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74"/>
    <w:rsid w:val="00233F74"/>
    <w:rsid w:val="002A0EA4"/>
    <w:rsid w:val="002E1735"/>
    <w:rsid w:val="003735AE"/>
    <w:rsid w:val="003C1935"/>
    <w:rsid w:val="00472539"/>
    <w:rsid w:val="004A4334"/>
    <w:rsid w:val="007F43B2"/>
    <w:rsid w:val="008658C0"/>
    <w:rsid w:val="00A772DA"/>
    <w:rsid w:val="00AA51F9"/>
    <w:rsid w:val="00AD00F0"/>
    <w:rsid w:val="00B166D5"/>
    <w:rsid w:val="00BE5CCF"/>
    <w:rsid w:val="00CD280F"/>
    <w:rsid w:val="00EE490B"/>
    <w:rsid w:val="00F7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3D870"/>
  <w15:docId w15:val="{2F8D0A79-A8FA-4EF0-B015-AFDB5B4D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334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4A4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D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0F0"/>
  </w:style>
  <w:style w:type="paragraph" w:styleId="a7">
    <w:name w:val="footer"/>
    <w:basedOn w:val="a"/>
    <w:link w:val="a8"/>
    <w:uiPriority w:val="99"/>
    <w:unhideWhenUsed/>
    <w:rsid w:val="00AD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00F0"/>
  </w:style>
  <w:style w:type="character" w:styleId="a9">
    <w:name w:val="Hyperlink"/>
    <w:basedOn w:val="a0"/>
    <w:uiPriority w:val="99"/>
    <w:unhideWhenUsed/>
    <w:rsid w:val="00AD0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9FB0-1F12-4976-8F8E-CAF3F05A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8</cp:revision>
  <cp:lastPrinted>2022-11-29T06:41:00Z</cp:lastPrinted>
  <dcterms:created xsi:type="dcterms:W3CDTF">2025-07-22T07:58:00Z</dcterms:created>
  <dcterms:modified xsi:type="dcterms:W3CDTF">2026-01-14T11:09:00Z</dcterms:modified>
</cp:coreProperties>
</file>